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F7924" w14:textId="394F5C04" w:rsidR="00E01EE4" w:rsidRDefault="00E01EE4" w:rsidP="00E01EE4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14:ligatures w14:val="non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bCs/>
          <w:noProof/>
          <w:color w:val="FF0000"/>
          <w:sz w:val="20"/>
          <w:szCs w:val="20"/>
        </w:rPr>
        <w:drawing>
          <wp:inline distT="0" distB="0" distL="0" distR="0" wp14:anchorId="3489E5E3" wp14:editId="2945068A">
            <wp:extent cx="1095233" cy="1060703"/>
            <wp:effectExtent l="0" t="0" r="0" b="0"/>
            <wp:docPr id="202081953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233" cy="10607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EA29BE" w14:textId="77777777" w:rsidR="00E01EE4" w:rsidRPr="00E01EE4" w:rsidRDefault="00E01EE4" w:rsidP="00E01EE4">
      <w:pPr>
        <w:widowControl w:val="0"/>
        <w:spacing w:before="43" w:after="0" w:line="240" w:lineRule="auto"/>
        <w:ind w:right="1227"/>
        <w:rPr>
          <w:rFonts w:ascii="Calibri" w:eastAsia="Calibri" w:hAnsi="Calibri" w:cs="Calibri"/>
          <w:kern w:val="0"/>
          <w:sz w:val="20"/>
          <w:szCs w:val="20"/>
          <w:lang w:val="en"/>
          <w14:ligatures w14:val="none"/>
        </w:rPr>
      </w:pPr>
      <w:r w:rsidRPr="00E01EE4">
        <w:rPr>
          <w:rFonts w:ascii="Calibri" w:eastAsia="Calibri" w:hAnsi="Calibri" w:cs="Calibri"/>
          <w:kern w:val="0"/>
          <w:sz w:val="20"/>
          <w:szCs w:val="20"/>
          <w:lang w:val="en"/>
          <w14:ligatures w14:val="none"/>
        </w:rPr>
        <w:t>PO BOX 213, Vashon WA 98070</w:t>
      </w:r>
    </w:p>
    <w:p w14:paraId="1F663D59" w14:textId="6D9373FC" w:rsidR="00E01EE4" w:rsidRDefault="00E01EE4" w:rsidP="00E01EE4">
      <w:pPr>
        <w:widowControl w:val="0"/>
        <w:spacing w:before="1" w:after="0" w:line="240" w:lineRule="auto"/>
        <w:ind w:right="1227"/>
        <w:rPr>
          <w:rFonts w:ascii="Calibri" w:eastAsia="Calibri" w:hAnsi="Calibri" w:cs="Calibri"/>
          <w:kern w:val="0"/>
          <w:sz w:val="20"/>
          <w:szCs w:val="20"/>
          <w:lang w:val="en"/>
          <w14:ligatures w14:val="none"/>
        </w:rPr>
      </w:pPr>
      <w:r w:rsidRPr="00E01EE4">
        <w:rPr>
          <w:rFonts w:ascii="Calibri" w:eastAsia="Calibri" w:hAnsi="Calibri" w:cs="Calibri"/>
          <w:kern w:val="0"/>
          <w:sz w:val="20"/>
          <w:szCs w:val="20"/>
          <w:lang w:val="en"/>
          <w14:ligatures w14:val="none"/>
        </w:rPr>
        <w:t>vashonhealthcare.org</w:t>
      </w:r>
    </w:p>
    <w:p w14:paraId="3264B11C" w14:textId="77777777" w:rsidR="00E01EE4" w:rsidRPr="00E01EE4" w:rsidRDefault="00E01EE4" w:rsidP="00E01EE4">
      <w:pPr>
        <w:widowControl w:val="0"/>
        <w:spacing w:before="1" w:after="0" w:line="240" w:lineRule="auto"/>
        <w:ind w:right="1227"/>
        <w:rPr>
          <w:rFonts w:ascii="Calibri" w:eastAsia="Calibri" w:hAnsi="Calibri" w:cs="Calibri"/>
          <w:kern w:val="0"/>
          <w:sz w:val="20"/>
          <w:szCs w:val="20"/>
          <w:lang w:val="en"/>
          <w14:ligatures w14:val="none"/>
        </w:rPr>
      </w:pPr>
    </w:p>
    <w:p w14:paraId="76AD9DC2" w14:textId="77777777" w:rsidR="00753EF6" w:rsidRPr="00CA2994" w:rsidRDefault="00753EF6" w:rsidP="00753EF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36"/>
          <w:szCs w:val="36"/>
          <w14:ligatures w14:val="none"/>
        </w:rPr>
      </w:pPr>
      <w:r w:rsidRPr="00CA2994">
        <w:rPr>
          <w:rFonts w:eastAsia="Times New Roman" w:cstheme="minorHAnsi"/>
          <w:b/>
          <w:bCs/>
          <w:kern w:val="36"/>
          <w:sz w:val="36"/>
          <w:szCs w:val="36"/>
          <w14:ligatures w14:val="none"/>
        </w:rPr>
        <w:t>VASHON HEALTH CARE DISTRICT</w:t>
      </w:r>
    </w:p>
    <w:p w14:paraId="7D8A215F" w14:textId="77777777" w:rsidR="00753EF6" w:rsidRPr="00CA2994" w:rsidRDefault="00753EF6" w:rsidP="00753EF6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CA2994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STRATEGIC PLAN</w:t>
      </w:r>
    </w:p>
    <w:p w14:paraId="372F2A21" w14:textId="77777777" w:rsidR="00753EF6" w:rsidRDefault="00753EF6" w:rsidP="00753EF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753EF6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>2026–2028</w:t>
      </w:r>
    </w:p>
    <w:p w14:paraId="2A524DA4" w14:textId="0235D294" w:rsidR="00D2010C" w:rsidRPr="00753EF6" w:rsidRDefault="000B0505" w:rsidP="00753EF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>Revised and Adopted</w:t>
      </w:r>
      <w:r w:rsidR="00D2010C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 xml:space="preserve"> </w:t>
      </w:r>
      <w:r w:rsidR="005913C8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>10-23-</w:t>
      </w:r>
      <w:r w:rsidR="00350433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>2025</w:t>
      </w:r>
    </w:p>
    <w:p w14:paraId="27700E21" w14:textId="77777777" w:rsidR="00753EF6" w:rsidRPr="00753EF6" w:rsidRDefault="00000000" w:rsidP="00753EF6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pict w14:anchorId="672C5CE2">
          <v:rect id="_x0000_i1025" style="width:0;height:1.5pt" o:hralign="center" o:hrstd="t" o:hr="t" fillcolor="#a0a0a0" stroked="f"/>
        </w:pict>
      </w:r>
    </w:p>
    <w:p w14:paraId="10DACF2C" w14:textId="77777777" w:rsidR="00753EF6" w:rsidRPr="00D2010C" w:rsidRDefault="00753EF6" w:rsidP="00753EF6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D2010C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I. Introduction</w:t>
      </w:r>
    </w:p>
    <w:p w14:paraId="354A93E4" w14:textId="77777777" w:rsidR="00753EF6" w:rsidRPr="00753EF6" w:rsidRDefault="00753EF6" w:rsidP="00753EF6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The Vashon Health Care District (VHCD) Strategic Plan for 2026–2028 establishes the District’s priorities, operating framework, and resource strategy for advancing community health in a volatile and evolving health care environment.</w:t>
      </w:r>
    </w:p>
    <w:p w14:paraId="0918618E" w14:textId="77777777" w:rsidR="00753EF6" w:rsidRPr="00753EF6" w:rsidRDefault="00753EF6" w:rsidP="00753EF6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This plan builds on the District’s foundational work since its creation and reflects lessons learned through rapid system change, funding uncertainty, and increasing demand for integrated health and social services.</w:t>
      </w:r>
    </w:p>
    <w:p w14:paraId="07634241" w14:textId="77777777" w:rsidR="00753EF6" w:rsidRPr="00753EF6" w:rsidRDefault="00000000" w:rsidP="00753EF6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pict w14:anchorId="2BF439AC">
          <v:rect id="_x0000_i1026" style="width:0;height:1.5pt" o:hralign="center" o:hrstd="t" o:hr="t" fillcolor="#a0a0a0" stroked="f"/>
        </w:pict>
      </w:r>
    </w:p>
    <w:p w14:paraId="05F17DE6" w14:textId="77777777" w:rsidR="00753EF6" w:rsidRPr="00D2010C" w:rsidRDefault="00753EF6" w:rsidP="00753EF6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D2010C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II. Mission, Vision, and Values</w:t>
      </w:r>
    </w:p>
    <w:p w14:paraId="1C77A292" w14:textId="77777777" w:rsidR="00753EF6" w:rsidRPr="00753EF6" w:rsidRDefault="00753EF6" w:rsidP="00753EF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753EF6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>Mission</w:t>
      </w:r>
    </w:p>
    <w:p w14:paraId="34A46F7D" w14:textId="77777777" w:rsidR="00753EF6" w:rsidRDefault="00753EF6" w:rsidP="00753EF6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 xml:space="preserve">The mission of the Vashon Health Care District is to </w:t>
      </w:r>
      <w:r w:rsidRPr="00753EF6">
        <w:rPr>
          <w:rFonts w:eastAsia="Times New Roman" w:cstheme="minorHAnsi"/>
          <w:b/>
          <w:bCs/>
          <w:kern w:val="0"/>
          <w14:ligatures w14:val="none"/>
        </w:rPr>
        <w:t>promote and maintain the health of the residents of Vashon and Maury Islands</w:t>
      </w:r>
      <w:r w:rsidRPr="00753EF6">
        <w:rPr>
          <w:rFonts w:eastAsia="Times New Roman" w:cstheme="minorHAnsi"/>
          <w:kern w:val="0"/>
          <w14:ligatures w14:val="none"/>
        </w:rPr>
        <w:t xml:space="preserve"> by supporting accessible, quality health care through community partnerships, shared decision-making, transparency, and responsible stewardship of resources.</w:t>
      </w:r>
    </w:p>
    <w:p w14:paraId="5298C847" w14:textId="77777777" w:rsidR="00350433" w:rsidRPr="00753EF6" w:rsidRDefault="00350433" w:rsidP="00753EF6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</w:p>
    <w:p w14:paraId="2355EDF2" w14:textId="77777777" w:rsidR="00753EF6" w:rsidRPr="00753EF6" w:rsidRDefault="00753EF6" w:rsidP="00753EF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753EF6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lastRenderedPageBreak/>
        <w:t>Vision</w:t>
      </w:r>
    </w:p>
    <w:p w14:paraId="32962718" w14:textId="77777777" w:rsidR="00753EF6" w:rsidRPr="00753EF6" w:rsidRDefault="00753EF6" w:rsidP="00753EF6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 xml:space="preserve">The District is accountable for </w:t>
      </w:r>
      <w:r w:rsidRPr="00753EF6">
        <w:rPr>
          <w:rFonts w:eastAsia="Times New Roman" w:cstheme="minorHAnsi"/>
          <w:b/>
          <w:bCs/>
          <w:kern w:val="0"/>
          <w14:ligatures w14:val="none"/>
        </w:rPr>
        <w:t>individual and community health</w:t>
      </w:r>
      <w:r w:rsidRPr="00753EF6">
        <w:rPr>
          <w:rFonts w:eastAsia="Times New Roman" w:cstheme="minorHAnsi"/>
          <w:kern w:val="0"/>
          <w14:ligatures w14:val="none"/>
        </w:rPr>
        <w:t xml:space="preserve"> through partnerships and collaboration.</w:t>
      </w:r>
    </w:p>
    <w:p w14:paraId="456696D0" w14:textId="77777777" w:rsidR="00753EF6" w:rsidRPr="00753EF6" w:rsidRDefault="00753EF6" w:rsidP="00753EF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753EF6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>Values</w:t>
      </w:r>
    </w:p>
    <w:p w14:paraId="0BB49444" w14:textId="77777777" w:rsidR="00753EF6" w:rsidRPr="00753EF6" w:rsidRDefault="00753EF6" w:rsidP="00753EF6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VHCD’s work is grounded in:</w:t>
      </w:r>
    </w:p>
    <w:p w14:paraId="29A89AFE" w14:textId="77777777" w:rsidR="00753EF6" w:rsidRPr="00753EF6" w:rsidRDefault="00753EF6" w:rsidP="00753EF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Accountability</w:t>
      </w:r>
    </w:p>
    <w:p w14:paraId="444ED525" w14:textId="77777777" w:rsidR="00753EF6" w:rsidRPr="00753EF6" w:rsidRDefault="00753EF6" w:rsidP="00753EF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Collaboration</w:t>
      </w:r>
    </w:p>
    <w:p w14:paraId="1F53C23D" w14:textId="77777777" w:rsidR="00753EF6" w:rsidRPr="00753EF6" w:rsidRDefault="00753EF6" w:rsidP="00753EF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Equity</w:t>
      </w:r>
    </w:p>
    <w:p w14:paraId="6B4F50CF" w14:textId="77777777" w:rsidR="00753EF6" w:rsidRPr="00753EF6" w:rsidRDefault="00753EF6" w:rsidP="00753EF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Transparency</w:t>
      </w:r>
    </w:p>
    <w:p w14:paraId="5CDC0D4F" w14:textId="77777777" w:rsidR="00753EF6" w:rsidRPr="00753EF6" w:rsidRDefault="00753EF6" w:rsidP="00753EF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Responsible stewardship</w:t>
      </w:r>
    </w:p>
    <w:p w14:paraId="00F77023" w14:textId="77777777" w:rsidR="00753EF6" w:rsidRPr="00753EF6" w:rsidRDefault="00753EF6" w:rsidP="00753EF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Community partnership</w:t>
      </w:r>
    </w:p>
    <w:p w14:paraId="2F95996D" w14:textId="77777777" w:rsidR="00753EF6" w:rsidRPr="00753EF6" w:rsidRDefault="00000000" w:rsidP="00753EF6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pict w14:anchorId="535540B8">
          <v:rect id="_x0000_i1027" style="width:0;height:1.5pt" o:hralign="center" o:hrstd="t" o:hr="t" fillcolor="#a0a0a0" stroked="f"/>
        </w:pict>
      </w:r>
    </w:p>
    <w:p w14:paraId="192BB29C" w14:textId="77777777" w:rsidR="00753EF6" w:rsidRPr="00D2010C" w:rsidRDefault="00753EF6" w:rsidP="00753EF6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D2010C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III. Historical Context</w:t>
      </w:r>
    </w:p>
    <w:p w14:paraId="3C6FB8A4" w14:textId="77777777" w:rsidR="00753EF6" w:rsidRPr="00753EF6" w:rsidRDefault="00753EF6" w:rsidP="00753EF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753EF6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>Origins (2019–2020)</w:t>
      </w:r>
    </w:p>
    <w:p w14:paraId="250B42FC" w14:textId="77777777" w:rsidR="00753EF6" w:rsidRPr="00753EF6" w:rsidRDefault="00753EF6" w:rsidP="00753EF6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The Vashon Health Care District was established by voters in November 2019 to:</w:t>
      </w:r>
    </w:p>
    <w:p w14:paraId="3C157FC9" w14:textId="77777777" w:rsidR="00753EF6" w:rsidRPr="00753EF6" w:rsidRDefault="00753EF6" w:rsidP="00753EF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Assess unmet health care needs</w:t>
      </w:r>
    </w:p>
    <w:p w14:paraId="1FD40B60" w14:textId="77777777" w:rsidR="00753EF6" w:rsidRPr="00753EF6" w:rsidRDefault="00753EF6" w:rsidP="00753EF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Enhance existing services</w:t>
      </w:r>
    </w:p>
    <w:p w14:paraId="24C5350C" w14:textId="77777777" w:rsidR="00753EF6" w:rsidRPr="00753EF6" w:rsidRDefault="00753EF6" w:rsidP="00753EF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Sustain local health care through public funding</w:t>
      </w:r>
    </w:p>
    <w:p w14:paraId="3C90D8AA" w14:textId="77777777" w:rsidR="00753EF6" w:rsidRPr="00753EF6" w:rsidRDefault="00753EF6" w:rsidP="00753EF6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The District’s first priority was maintaining primary care services during a period of provider instability, achieved through contracting with Sea Mar Community Health Centers prior to the District’s first levy.</w:t>
      </w:r>
    </w:p>
    <w:p w14:paraId="1BD4BA4A" w14:textId="77777777" w:rsidR="00753EF6" w:rsidRPr="00753EF6" w:rsidRDefault="00753EF6" w:rsidP="00753EF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753EF6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>Stabilization and Transition (2021–2022)</w:t>
      </w:r>
    </w:p>
    <w:p w14:paraId="4AFB7C21" w14:textId="77777777" w:rsidR="00753EF6" w:rsidRPr="00753EF6" w:rsidRDefault="00753EF6" w:rsidP="00753EF6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The District focused on:</w:t>
      </w:r>
    </w:p>
    <w:p w14:paraId="2CD5D043" w14:textId="77777777" w:rsidR="00753EF6" w:rsidRPr="00753EF6" w:rsidRDefault="00753EF6" w:rsidP="00753EF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Subsidizing and stabilizing primary care</w:t>
      </w:r>
    </w:p>
    <w:p w14:paraId="21A35EC0" w14:textId="77777777" w:rsidR="00753EF6" w:rsidRPr="00753EF6" w:rsidRDefault="00753EF6" w:rsidP="00753EF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Paying down initial operational debt</w:t>
      </w:r>
    </w:p>
    <w:p w14:paraId="1376BF5F" w14:textId="77777777" w:rsidR="00753EF6" w:rsidRPr="00753EF6" w:rsidRDefault="00753EF6" w:rsidP="00753EF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Acquiring property for a future clinic site</w:t>
      </w:r>
    </w:p>
    <w:p w14:paraId="4D986E43" w14:textId="77777777" w:rsidR="00753EF6" w:rsidRPr="00753EF6" w:rsidRDefault="00753EF6" w:rsidP="00753EF6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In late 2022, Sea Mar transitioned to independent operations, prompting renewed strategic planning and partnership development.</w:t>
      </w:r>
    </w:p>
    <w:p w14:paraId="6BCAD681" w14:textId="77777777" w:rsidR="00753EF6" w:rsidRPr="00753EF6" w:rsidRDefault="00753EF6" w:rsidP="00753EF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753EF6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lastRenderedPageBreak/>
        <w:t>Strategic Expansion (2023–2025)</w:t>
      </w:r>
    </w:p>
    <w:p w14:paraId="5F940EB8" w14:textId="77777777" w:rsidR="00753EF6" w:rsidRPr="00753EF6" w:rsidRDefault="00753EF6" w:rsidP="00753EF6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The District adopted three core strategic priorities in 2023:</w:t>
      </w:r>
    </w:p>
    <w:p w14:paraId="4E058C6C" w14:textId="77777777" w:rsidR="00753EF6" w:rsidRPr="00753EF6" w:rsidRDefault="00753EF6" w:rsidP="00753EF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Primary Care Sustainability</w:t>
      </w:r>
    </w:p>
    <w:p w14:paraId="45E8F46F" w14:textId="77777777" w:rsidR="00753EF6" w:rsidRPr="00753EF6" w:rsidRDefault="00753EF6" w:rsidP="00753EF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Urgent Care</w:t>
      </w:r>
    </w:p>
    <w:p w14:paraId="14F62111" w14:textId="77777777" w:rsidR="00753EF6" w:rsidRPr="00753EF6" w:rsidRDefault="00753EF6" w:rsidP="00753EF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Behavioral Health</w:t>
      </w:r>
    </w:p>
    <w:p w14:paraId="415F3B61" w14:textId="77777777" w:rsidR="00753EF6" w:rsidRPr="00753EF6" w:rsidRDefault="00753EF6" w:rsidP="00753EF6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In 2024–2025, the District expanded services to include:</w:t>
      </w:r>
    </w:p>
    <w:p w14:paraId="7D75C689" w14:textId="77777777" w:rsidR="00753EF6" w:rsidRPr="00753EF6" w:rsidRDefault="00753EF6" w:rsidP="00753EF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Youth behavioral health</w:t>
      </w:r>
    </w:p>
    <w:p w14:paraId="2A4E6EDB" w14:textId="77777777" w:rsidR="00753EF6" w:rsidRPr="00753EF6" w:rsidRDefault="00753EF6" w:rsidP="00753EF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Mobile urgent care</w:t>
      </w:r>
    </w:p>
    <w:p w14:paraId="1DFF8F6B" w14:textId="77777777" w:rsidR="00753EF6" w:rsidRPr="00753EF6" w:rsidRDefault="00753EF6" w:rsidP="00753EF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Vulnerable adult and senior services</w:t>
      </w:r>
    </w:p>
    <w:p w14:paraId="702DB6C3" w14:textId="77777777" w:rsidR="00753EF6" w:rsidRPr="00753EF6" w:rsidRDefault="00753EF6" w:rsidP="00753EF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Medical vouchers and compassionate care</w:t>
      </w:r>
    </w:p>
    <w:p w14:paraId="24C94E34" w14:textId="77777777" w:rsidR="00753EF6" w:rsidRPr="00753EF6" w:rsidRDefault="00753EF6" w:rsidP="00753EF6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These expansions occurred amid increasing funding volatility at the federal, state, and county levels.</w:t>
      </w:r>
    </w:p>
    <w:p w14:paraId="59C9E201" w14:textId="77777777" w:rsidR="00753EF6" w:rsidRPr="00753EF6" w:rsidRDefault="00000000" w:rsidP="00753EF6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pict w14:anchorId="08A0A664">
          <v:rect id="_x0000_i1028" style="width:0;height:1.5pt" o:hralign="center" o:hrstd="t" o:hr="t" fillcolor="#a0a0a0" stroked="f"/>
        </w:pict>
      </w:r>
    </w:p>
    <w:p w14:paraId="30F01449" w14:textId="77777777" w:rsidR="00753EF6" w:rsidRPr="00D2010C" w:rsidRDefault="00753EF6" w:rsidP="00753EF6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D2010C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IV. Strategic Planning Framework (2026–2028)</w:t>
      </w:r>
    </w:p>
    <w:p w14:paraId="0546F8C8" w14:textId="77777777" w:rsidR="00753EF6" w:rsidRPr="00753EF6" w:rsidRDefault="00753EF6" w:rsidP="00753EF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753EF6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>Strategic Pillars</w:t>
      </w:r>
    </w:p>
    <w:p w14:paraId="0EC2D658" w14:textId="77777777" w:rsidR="00753EF6" w:rsidRPr="00753EF6" w:rsidRDefault="00753EF6" w:rsidP="00753EF6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The Strategic Plan is organized around four continuing strategic pillars:</w:t>
      </w:r>
    </w:p>
    <w:p w14:paraId="63A59E98" w14:textId="77777777" w:rsidR="00753EF6" w:rsidRPr="00753EF6" w:rsidRDefault="00753EF6" w:rsidP="00753EF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b/>
          <w:bCs/>
          <w:kern w:val="0"/>
          <w14:ligatures w14:val="none"/>
        </w:rPr>
        <w:t>Primary Care Sustainability</w:t>
      </w:r>
    </w:p>
    <w:p w14:paraId="63C22900" w14:textId="77777777" w:rsidR="00753EF6" w:rsidRPr="00753EF6" w:rsidRDefault="00753EF6" w:rsidP="00753EF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b/>
          <w:bCs/>
          <w:kern w:val="0"/>
          <w14:ligatures w14:val="none"/>
        </w:rPr>
        <w:t>Urgent Care</w:t>
      </w:r>
    </w:p>
    <w:p w14:paraId="2AABC18A" w14:textId="77777777" w:rsidR="00753EF6" w:rsidRPr="00753EF6" w:rsidRDefault="00753EF6" w:rsidP="00753EF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b/>
          <w:bCs/>
          <w:kern w:val="0"/>
          <w14:ligatures w14:val="none"/>
        </w:rPr>
        <w:t>Behavioral Health</w:t>
      </w:r>
    </w:p>
    <w:p w14:paraId="1A2C8B20" w14:textId="77777777" w:rsidR="00753EF6" w:rsidRPr="00753EF6" w:rsidRDefault="00753EF6" w:rsidP="00753EF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b/>
          <w:bCs/>
          <w:kern w:val="0"/>
          <w14:ligatures w14:val="none"/>
        </w:rPr>
        <w:t>Vulnerable Populations</w:t>
      </w:r>
    </w:p>
    <w:p w14:paraId="39E202BF" w14:textId="77777777" w:rsidR="00753EF6" w:rsidRPr="00753EF6" w:rsidRDefault="00753EF6" w:rsidP="00753EF6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These pillars guide all program development, funding decisions, and performance evaluation.</w:t>
      </w:r>
    </w:p>
    <w:p w14:paraId="2E90351A" w14:textId="77777777" w:rsidR="00753EF6" w:rsidRPr="00753EF6" w:rsidRDefault="00000000" w:rsidP="00753EF6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pict w14:anchorId="161C121D">
          <v:rect id="_x0000_i1029" style="width:0;height:1.5pt" o:hralign="center" o:hrstd="t" o:hr="t" fillcolor="#a0a0a0" stroked="f"/>
        </w:pict>
      </w:r>
    </w:p>
    <w:p w14:paraId="6D51E682" w14:textId="77777777" w:rsidR="00753EF6" w:rsidRPr="00D2010C" w:rsidRDefault="00753EF6" w:rsidP="00753EF6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D2010C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V. Emergency Planning Overlay</w:t>
      </w:r>
    </w:p>
    <w:p w14:paraId="7A04EEAD" w14:textId="77777777" w:rsidR="00753EF6" w:rsidRPr="00753EF6" w:rsidRDefault="00753EF6" w:rsidP="00753EF6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 xml:space="preserve">Recognizing ongoing instability in public health funding and service delivery systems, the Strategic Plan incorporates an </w:t>
      </w:r>
      <w:r w:rsidRPr="00753EF6">
        <w:rPr>
          <w:rFonts w:eastAsia="Times New Roman" w:cstheme="minorHAnsi"/>
          <w:b/>
          <w:bCs/>
          <w:kern w:val="0"/>
          <w14:ligatures w14:val="none"/>
        </w:rPr>
        <w:t>emergency planning overlay</w:t>
      </w:r>
      <w:r w:rsidRPr="00753EF6">
        <w:rPr>
          <w:rFonts w:eastAsia="Times New Roman" w:cstheme="minorHAnsi"/>
          <w:kern w:val="0"/>
          <w14:ligatures w14:val="none"/>
        </w:rPr>
        <w:t>. This overlay is designed to:</w:t>
      </w:r>
    </w:p>
    <w:p w14:paraId="2A4560F4" w14:textId="77777777" w:rsidR="00753EF6" w:rsidRPr="00753EF6" w:rsidRDefault="00753EF6" w:rsidP="00753EF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Monitor funding changes at all levels of government</w:t>
      </w:r>
    </w:p>
    <w:p w14:paraId="42A53F17" w14:textId="77777777" w:rsidR="00753EF6" w:rsidRPr="00753EF6" w:rsidRDefault="00753EF6" w:rsidP="00753EF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Assess potential service disruptions</w:t>
      </w:r>
    </w:p>
    <w:p w14:paraId="58723603" w14:textId="77777777" w:rsidR="00753EF6" w:rsidRPr="00753EF6" w:rsidRDefault="00753EF6" w:rsidP="00753EF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Inform reserve usage and prioritization</w:t>
      </w:r>
    </w:p>
    <w:p w14:paraId="308EF712" w14:textId="77777777" w:rsidR="00753EF6" w:rsidRPr="00753EF6" w:rsidRDefault="00753EF6" w:rsidP="00753EF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lastRenderedPageBreak/>
        <w:t>Shape adaptive strategic decision-making</w:t>
      </w:r>
    </w:p>
    <w:p w14:paraId="77A9292E" w14:textId="77777777" w:rsidR="00753EF6" w:rsidRPr="00753EF6" w:rsidRDefault="00753EF6" w:rsidP="00753EF6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Emergency planning is integrated into all work groups and financial planning processes.</w:t>
      </w:r>
    </w:p>
    <w:p w14:paraId="2F9DBA08" w14:textId="77777777" w:rsidR="00753EF6" w:rsidRPr="00753EF6" w:rsidRDefault="00000000" w:rsidP="00753EF6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pict w14:anchorId="4DEF9676">
          <v:rect id="_x0000_i1030" style="width:0;height:1.5pt" o:hralign="center" o:hrstd="t" o:hr="t" fillcolor="#a0a0a0" stroked="f"/>
        </w:pict>
      </w:r>
    </w:p>
    <w:p w14:paraId="50F6832C" w14:textId="77777777" w:rsidR="00753EF6" w:rsidRPr="00D2010C" w:rsidRDefault="00753EF6" w:rsidP="00753EF6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D2010C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VI. Strategic Goals (2026–2028)</w:t>
      </w:r>
    </w:p>
    <w:p w14:paraId="1C1306A7" w14:textId="77777777" w:rsidR="00753EF6" w:rsidRPr="00753EF6" w:rsidRDefault="00753EF6" w:rsidP="00753EF6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The District’s overarching goals for the 2026–2028 period are to:</w:t>
      </w:r>
    </w:p>
    <w:p w14:paraId="20F2FC14" w14:textId="77777777" w:rsidR="00753EF6" w:rsidRPr="00753EF6" w:rsidRDefault="00753EF6" w:rsidP="00753EF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b/>
          <w:bCs/>
          <w:kern w:val="0"/>
          <w14:ligatures w14:val="none"/>
        </w:rPr>
        <w:t>Maintain and strengthen existing programs</w:t>
      </w:r>
    </w:p>
    <w:p w14:paraId="24BD42B7" w14:textId="77777777" w:rsidR="00753EF6" w:rsidRPr="00753EF6" w:rsidRDefault="00753EF6" w:rsidP="00753EF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b/>
          <w:bCs/>
          <w:kern w:val="0"/>
          <w14:ligatures w14:val="none"/>
        </w:rPr>
        <w:t>Expand services within core strategic priorities</w:t>
      </w:r>
    </w:p>
    <w:p w14:paraId="0BB529D8" w14:textId="77777777" w:rsidR="00753EF6" w:rsidRPr="00753EF6" w:rsidRDefault="00753EF6" w:rsidP="00753EF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b/>
          <w:bCs/>
          <w:kern w:val="0"/>
          <w14:ligatures w14:val="none"/>
        </w:rPr>
        <w:t>Develop infrastructure for adaptability and resilience</w:t>
      </w:r>
    </w:p>
    <w:p w14:paraId="40130242" w14:textId="77777777" w:rsidR="00753EF6" w:rsidRPr="00753EF6" w:rsidRDefault="00753EF6" w:rsidP="00753EF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b/>
          <w:bCs/>
          <w:kern w:val="0"/>
          <w14:ligatures w14:val="none"/>
        </w:rPr>
        <w:t>Improve needs assessment and prioritization capacity</w:t>
      </w:r>
    </w:p>
    <w:p w14:paraId="344A800F" w14:textId="77777777" w:rsidR="00753EF6" w:rsidRPr="00753EF6" w:rsidRDefault="00753EF6" w:rsidP="00753EF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b/>
          <w:bCs/>
          <w:kern w:val="0"/>
          <w14:ligatures w14:val="none"/>
        </w:rPr>
        <w:t>Manage financial resources responsibly while maintaining adequate reserves</w:t>
      </w:r>
    </w:p>
    <w:p w14:paraId="291F9060" w14:textId="77777777" w:rsidR="00753EF6" w:rsidRPr="00753EF6" w:rsidRDefault="00000000" w:rsidP="00753EF6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pict w14:anchorId="7B6C01FC">
          <v:rect id="_x0000_i1031" style="width:0;height:1.5pt" o:hralign="center" o:hrstd="t" o:hr="t" fillcolor="#a0a0a0" stroked="f"/>
        </w:pict>
      </w:r>
    </w:p>
    <w:p w14:paraId="3AF26CF2" w14:textId="77777777" w:rsidR="00753EF6" w:rsidRPr="00D2010C" w:rsidRDefault="00753EF6" w:rsidP="00753EF6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D2010C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VII. Organizational Structure</w:t>
      </w:r>
    </w:p>
    <w:p w14:paraId="014A50FE" w14:textId="77777777" w:rsidR="00753EF6" w:rsidRPr="00753EF6" w:rsidRDefault="00753EF6" w:rsidP="00753EF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753EF6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>Superintendent-Led Operations</w:t>
      </w:r>
    </w:p>
    <w:p w14:paraId="1B11C1EB" w14:textId="77777777" w:rsidR="00753EF6" w:rsidRPr="00753EF6" w:rsidRDefault="00753EF6" w:rsidP="00753EF6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District operations are directed by the Superintendent, under policy guidance and oversight from the Board of Commissioners.</w:t>
      </w:r>
    </w:p>
    <w:p w14:paraId="13491D35" w14:textId="77777777" w:rsidR="00753EF6" w:rsidRPr="00753EF6" w:rsidRDefault="00753EF6" w:rsidP="00753EF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753EF6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>Work Groups</w:t>
      </w:r>
    </w:p>
    <w:p w14:paraId="76F22825" w14:textId="77777777" w:rsidR="00753EF6" w:rsidRPr="00753EF6" w:rsidRDefault="00753EF6" w:rsidP="00753EF6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VHCD organizes its work through advisory work groups that support the Board and Superintendent. These include:</w:t>
      </w:r>
    </w:p>
    <w:p w14:paraId="42FB0A3E" w14:textId="77777777" w:rsidR="00753EF6" w:rsidRPr="00753EF6" w:rsidRDefault="00753EF6" w:rsidP="00753EF6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b/>
          <w:bCs/>
          <w:kern w:val="0"/>
          <w14:ligatures w14:val="none"/>
        </w:rPr>
        <w:t>Programmatic Work Groups</w:t>
      </w:r>
    </w:p>
    <w:p w14:paraId="33C4B2E2" w14:textId="77777777" w:rsidR="00753EF6" w:rsidRPr="00753EF6" w:rsidRDefault="00753EF6" w:rsidP="00753EF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Medical Health Services</w:t>
      </w:r>
    </w:p>
    <w:p w14:paraId="1C0F5116" w14:textId="77777777" w:rsidR="00753EF6" w:rsidRPr="00753EF6" w:rsidRDefault="00753EF6" w:rsidP="00753EF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Behavioral Health Services</w:t>
      </w:r>
    </w:p>
    <w:p w14:paraId="12A66953" w14:textId="77777777" w:rsidR="00753EF6" w:rsidRPr="00753EF6" w:rsidRDefault="00753EF6" w:rsidP="00753EF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Social Health Services</w:t>
      </w:r>
    </w:p>
    <w:p w14:paraId="15234EB3" w14:textId="77777777" w:rsidR="00753EF6" w:rsidRPr="00753EF6" w:rsidRDefault="00753EF6" w:rsidP="00753EF6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b/>
          <w:bCs/>
          <w:kern w:val="0"/>
          <w14:ligatures w14:val="none"/>
        </w:rPr>
        <w:t>Operational / Administrative Work Groups</w:t>
      </w:r>
    </w:p>
    <w:p w14:paraId="068EEFB0" w14:textId="77777777" w:rsidR="00753EF6" w:rsidRPr="00753EF6" w:rsidRDefault="00753EF6" w:rsidP="00753EF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Finance</w:t>
      </w:r>
    </w:p>
    <w:p w14:paraId="348DF16E" w14:textId="77777777" w:rsidR="00753EF6" w:rsidRPr="00753EF6" w:rsidRDefault="00753EF6" w:rsidP="00753EF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Strategic Planning (Committee of the Whole)</w:t>
      </w:r>
    </w:p>
    <w:p w14:paraId="4473CF2B" w14:textId="77777777" w:rsidR="00753EF6" w:rsidRPr="00753EF6" w:rsidRDefault="00753EF6" w:rsidP="00753EF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Governance (Committee of the Whole)</w:t>
      </w:r>
    </w:p>
    <w:p w14:paraId="4B8838A7" w14:textId="77777777" w:rsidR="00350433" w:rsidRDefault="00350433" w:rsidP="00753EF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14:ligatures w14:val="none"/>
        </w:rPr>
      </w:pPr>
    </w:p>
    <w:p w14:paraId="29DF8608" w14:textId="4A481CDD" w:rsidR="00753EF6" w:rsidRPr="00753EF6" w:rsidRDefault="00753EF6" w:rsidP="00753EF6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b/>
          <w:bCs/>
          <w:kern w:val="0"/>
          <w14:ligatures w14:val="none"/>
        </w:rPr>
        <w:lastRenderedPageBreak/>
        <w:t>Hybrid Work Group</w:t>
      </w:r>
    </w:p>
    <w:p w14:paraId="7F259979" w14:textId="77777777" w:rsidR="00753EF6" w:rsidRPr="00753EF6" w:rsidRDefault="00753EF6" w:rsidP="00753EF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Outreach</w:t>
      </w:r>
    </w:p>
    <w:p w14:paraId="607DBC7A" w14:textId="77777777" w:rsidR="00753EF6" w:rsidRPr="00753EF6" w:rsidRDefault="00753EF6" w:rsidP="00753EF6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All work groups are advisory in nature and operate under Board-adopted governance policy.</w:t>
      </w:r>
    </w:p>
    <w:p w14:paraId="52B48889" w14:textId="77777777" w:rsidR="00753EF6" w:rsidRPr="00753EF6" w:rsidRDefault="00000000" w:rsidP="00753EF6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pict w14:anchorId="79950792">
          <v:rect id="_x0000_i1032" style="width:0;height:1.5pt" o:hralign="center" o:hrstd="t" o:hr="t" fillcolor="#a0a0a0" stroked="f"/>
        </w:pict>
      </w:r>
    </w:p>
    <w:p w14:paraId="72E6BF0A" w14:textId="77777777" w:rsidR="00753EF6" w:rsidRPr="00D2010C" w:rsidRDefault="00753EF6" w:rsidP="00753EF6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D2010C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VIII. Performance Measurement Framework</w:t>
      </w:r>
    </w:p>
    <w:p w14:paraId="193BE995" w14:textId="77777777" w:rsidR="00753EF6" w:rsidRPr="00753EF6" w:rsidRDefault="00753EF6" w:rsidP="00753EF6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Projects and priorities are evaluated using three integrated indicators:</w:t>
      </w:r>
    </w:p>
    <w:p w14:paraId="2A7CB1DA" w14:textId="77777777" w:rsidR="00753EF6" w:rsidRPr="00753EF6" w:rsidRDefault="00753EF6" w:rsidP="00753EF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753EF6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>Quality</w:t>
      </w:r>
    </w:p>
    <w:p w14:paraId="0CBFBEEE" w14:textId="77777777" w:rsidR="00753EF6" w:rsidRPr="00753EF6" w:rsidRDefault="00753EF6" w:rsidP="00753EF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What is delivered, how it is delivered, and why</w:t>
      </w:r>
    </w:p>
    <w:p w14:paraId="330C75EC" w14:textId="77777777" w:rsidR="00753EF6" w:rsidRPr="00753EF6" w:rsidRDefault="00753EF6" w:rsidP="00753EF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Evidence-based practices</w:t>
      </w:r>
    </w:p>
    <w:p w14:paraId="0014A0D3" w14:textId="77777777" w:rsidR="00753EF6" w:rsidRPr="00753EF6" w:rsidRDefault="00753EF6" w:rsidP="00753EF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Partnerships and collaboration</w:t>
      </w:r>
    </w:p>
    <w:p w14:paraId="326A7A12" w14:textId="77777777" w:rsidR="00753EF6" w:rsidRPr="00753EF6" w:rsidRDefault="00753EF6" w:rsidP="00753EF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Priority of necessity</w:t>
      </w:r>
    </w:p>
    <w:p w14:paraId="39D9DFF4" w14:textId="77777777" w:rsidR="00753EF6" w:rsidRPr="00753EF6" w:rsidRDefault="00753EF6" w:rsidP="00753EF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753EF6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>Access</w:t>
      </w:r>
    </w:p>
    <w:p w14:paraId="76716BD4" w14:textId="77777777" w:rsidR="00753EF6" w:rsidRPr="00753EF6" w:rsidRDefault="00753EF6" w:rsidP="00753EF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Who is served</w:t>
      </w:r>
    </w:p>
    <w:p w14:paraId="78429C33" w14:textId="77777777" w:rsidR="00753EF6" w:rsidRPr="00753EF6" w:rsidRDefault="00753EF6" w:rsidP="00753EF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Breadth and depth of access</w:t>
      </w:r>
    </w:p>
    <w:p w14:paraId="2E6F37DB" w14:textId="77777777" w:rsidR="00753EF6" w:rsidRPr="00753EF6" w:rsidRDefault="00753EF6" w:rsidP="00753EF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Equity across populations</w:t>
      </w:r>
    </w:p>
    <w:p w14:paraId="7BBE929D" w14:textId="77777777" w:rsidR="00753EF6" w:rsidRPr="00753EF6" w:rsidRDefault="00753EF6" w:rsidP="00753EF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753EF6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>Efficiency</w:t>
      </w:r>
    </w:p>
    <w:p w14:paraId="590B8ADE" w14:textId="77777777" w:rsidR="00753EF6" w:rsidRPr="00753EF6" w:rsidRDefault="00753EF6" w:rsidP="00753EF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Cost and affordability</w:t>
      </w:r>
    </w:p>
    <w:p w14:paraId="2ADB4DFA" w14:textId="77777777" w:rsidR="00753EF6" w:rsidRPr="00753EF6" w:rsidRDefault="00753EF6" w:rsidP="00753EF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Sustainability</w:t>
      </w:r>
    </w:p>
    <w:p w14:paraId="3A4B35CE" w14:textId="77777777" w:rsidR="00753EF6" w:rsidRPr="00753EF6" w:rsidRDefault="00753EF6" w:rsidP="00753EF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Responsible resource utilization</w:t>
      </w:r>
    </w:p>
    <w:p w14:paraId="725BEC56" w14:textId="77777777" w:rsidR="00753EF6" w:rsidRPr="00753EF6" w:rsidRDefault="00000000" w:rsidP="00753EF6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pict w14:anchorId="655062F3">
          <v:rect id="_x0000_i1033" style="width:0;height:1.5pt" o:hralign="center" o:hrstd="t" o:hr="t" fillcolor="#a0a0a0" stroked="f"/>
        </w:pict>
      </w:r>
    </w:p>
    <w:p w14:paraId="4B868A8A" w14:textId="77777777" w:rsidR="00753EF6" w:rsidRPr="00D2010C" w:rsidRDefault="00753EF6" w:rsidP="00753EF6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D2010C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IX. Financial Strategy and Reserves</w:t>
      </w:r>
    </w:p>
    <w:p w14:paraId="037DAE2C" w14:textId="77777777" w:rsidR="00753EF6" w:rsidRPr="00753EF6" w:rsidRDefault="00753EF6" w:rsidP="00753EF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753EF6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>Emergency Reserve Structure</w:t>
      </w:r>
    </w:p>
    <w:p w14:paraId="078F7FE4" w14:textId="77777777" w:rsidR="00753EF6" w:rsidRPr="00753EF6" w:rsidRDefault="00753EF6" w:rsidP="00753EF6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The District maintains a consolidated emergency reserve consisting of:</w:t>
      </w:r>
    </w:p>
    <w:p w14:paraId="272A0042" w14:textId="385EFFC3" w:rsidR="00753EF6" w:rsidRPr="00753EF6" w:rsidRDefault="00753EF6" w:rsidP="00753EF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b/>
          <w:bCs/>
          <w:kern w:val="0"/>
          <w14:ligatures w14:val="none"/>
        </w:rPr>
        <w:t xml:space="preserve">$1,000,000 active </w:t>
      </w:r>
      <w:r w:rsidR="00095AC3">
        <w:rPr>
          <w:rFonts w:eastAsia="Times New Roman" w:cstheme="minorHAnsi"/>
          <w:b/>
          <w:bCs/>
          <w:kern w:val="0"/>
          <w14:ligatures w14:val="none"/>
        </w:rPr>
        <w:t xml:space="preserve">emergency </w:t>
      </w:r>
      <w:r w:rsidRPr="00753EF6">
        <w:rPr>
          <w:rFonts w:eastAsia="Times New Roman" w:cstheme="minorHAnsi"/>
          <w:b/>
          <w:bCs/>
          <w:kern w:val="0"/>
          <w14:ligatures w14:val="none"/>
        </w:rPr>
        <w:t>reserve</w:t>
      </w:r>
    </w:p>
    <w:p w14:paraId="1158A0D2" w14:textId="77777777" w:rsidR="00753EF6" w:rsidRPr="00753EF6" w:rsidRDefault="00753EF6" w:rsidP="00753EF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b/>
          <w:bCs/>
          <w:kern w:val="0"/>
          <w14:ligatures w14:val="none"/>
        </w:rPr>
        <w:t>Approximately $600,000 passive reserve</w:t>
      </w:r>
      <w:r w:rsidRPr="00753EF6">
        <w:rPr>
          <w:rFonts w:eastAsia="Times New Roman" w:cstheme="minorHAnsi"/>
          <w:kern w:val="0"/>
          <w14:ligatures w14:val="none"/>
        </w:rPr>
        <w:t xml:space="preserve"> (unused levy capacity)</w:t>
      </w:r>
    </w:p>
    <w:p w14:paraId="0211E962" w14:textId="77777777" w:rsidR="00372EC3" w:rsidRDefault="00372EC3" w:rsidP="00753EF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</w:p>
    <w:p w14:paraId="101E5EA6" w14:textId="3D5BB3EA" w:rsidR="00753EF6" w:rsidRPr="00753EF6" w:rsidRDefault="00753EF6" w:rsidP="00753EF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753EF6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lastRenderedPageBreak/>
        <w:t>Funding Categories</w:t>
      </w:r>
    </w:p>
    <w:p w14:paraId="7821CF48" w14:textId="77777777" w:rsidR="00753EF6" w:rsidRPr="00753EF6" w:rsidRDefault="00753EF6" w:rsidP="00753EF6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Funds are managed across three levels:</w:t>
      </w:r>
    </w:p>
    <w:p w14:paraId="4419FA36" w14:textId="77777777" w:rsidR="00753EF6" w:rsidRPr="00753EF6" w:rsidRDefault="00753EF6" w:rsidP="00753EF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b/>
          <w:bCs/>
          <w:kern w:val="0"/>
          <w14:ligatures w14:val="none"/>
        </w:rPr>
        <w:t>Reserved</w:t>
      </w:r>
      <w:r w:rsidRPr="00753EF6">
        <w:rPr>
          <w:rFonts w:eastAsia="Times New Roman" w:cstheme="minorHAnsi"/>
          <w:kern w:val="0"/>
          <w14:ligatures w14:val="none"/>
        </w:rPr>
        <w:t xml:space="preserve"> – Broad contingency categories requiring Board authorization</w:t>
      </w:r>
    </w:p>
    <w:p w14:paraId="33A0C99A" w14:textId="77777777" w:rsidR="00753EF6" w:rsidRPr="00753EF6" w:rsidRDefault="00753EF6" w:rsidP="00753EF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b/>
          <w:bCs/>
          <w:kern w:val="0"/>
          <w14:ligatures w14:val="none"/>
        </w:rPr>
        <w:t>Allocated</w:t>
      </w:r>
      <w:r w:rsidRPr="00753EF6">
        <w:rPr>
          <w:rFonts w:eastAsia="Times New Roman" w:cstheme="minorHAnsi"/>
          <w:kern w:val="0"/>
          <w14:ligatures w14:val="none"/>
        </w:rPr>
        <w:t xml:space="preserve"> – Budgeted program or operational categories</w:t>
      </w:r>
    </w:p>
    <w:p w14:paraId="3A62E692" w14:textId="77777777" w:rsidR="00753EF6" w:rsidRPr="00753EF6" w:rsidRDefault="00753EF6" w:rsidP="00753EF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b/>
          <w:bCs/>
          <w:kern w:val="0"/>
          <w14:ligatures w14:val="none"/>
        </w:rPr>
        <w:t>Authorized</w:t>
      </w:r>
      <w:r w:rsidRPr="00753EF6">
        <w:rPr>
          <w:rFonts w:eastAsia="Times New Roman" w:cstheme="minorHAnsi"/>
          <w:kern w:val="0"/>
          <w14:ligatures w14:val="none"/>
        </w:rPr>
        <w:t xml:space="preserve"> – Contracted or Board-approved expenditures</w:t>
      </w:r>
    </w:p>
    <w:p w14:paraId="7F344FC5" w14:textId="77777777" w:rsidR="00753EF6" w:rsidRPr="00753EF6" w:rsidRDefault="00753EF6" w:rsidP="00753EF6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Contracts are streamlined to align with fiscal years and avoid ad hoc extensions.</w:t>
      </w:r>
    </w:p>
    <w:p w14:paraId="14E52584" w14:textId="77777777" w:rsidR="00753EF6" w:rsidRPr="00753EF6" w:rsidRDefault="00000000" w:rsidP="00753EF6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pict w14:anchorId="57F0E84E">
          <v:rect id="_x0000_i1034" style="width:0;height:1.5pt" o:hralign="center" o:hrstd="t" o:hr="t" fillcolor="#a0a0a0" stroked="f"/>
        </w:pict>
      </w:r>
    </w:p>
    <w:p w14:paraId="35DCF0A0" w14:textId="77777777" w:rsidR="00753EF6" w:rsidRPr="00D2010C" w:rsidRDefault="00753EF6" w:rsidP="00753EF6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D2010C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X. Strategic Priorities by Area</w:t>
      </w:r>
    </w:p>
    <w:p w14:paraId="78080263" w14:textId="77777777" w:rsidR="00753EF6" w:rsidRPr="00753EF6" w:rsidRDefault="00753EF6" w:rsidP="00753EF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753EF6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>Medical Health Services</w:t>
      </w:r>
    </w:p>
    <w:p w14:paraId="66508F1E" w14:textId="77777777" w:rsidR="00753EF6" w:rsidRPr="00753EF6" w:rsidRDefault="00753EF6" w:rsidP="00753EF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VIFR Mobile Integrated Health partnership</w:t>
      </w:r>
    </w:p>
    <w:p w14:paraId="3B8F552E" w14:textId="77777777" w:rsidR="00753EF6" w:rsidRPr="00753EF6" w:rsidRDefault="00753EF6" w:rsidP="00753EF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Continuation of urgent care services</w:t>
      </w:r>
    </w:p>
    <w:p w14:paraId="04C3930A" w14:textId="77777777" w:rsidR="00753EF6" w:rsidRPr="00753EF6" w:rsidRDefault="00753EF6" w:rsidP="00753EF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Development of a coordinated health care network</w:t>
      </w:r>
    </w:p>
    <w:p w14:paraId="5DECAB7E" w14:textId="77777777" w:rsidR="00753EF6" w:rsidRPr="00753EF6" w:rsidRDefault="00753EF6" w:rsidP="00753EF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Monitoring primary and secondary care access</w:t>
      </w:r>
    </w:p>
    <w:p w14:paraId="5B7BD7D7" w14:textId="77777777" w:rsidR="00753EF6" w:rsidRPr="00753EF6" w:rsidRDefault="00753EF6" w:rsidP="00753EF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753EF6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>Behavioral Health Services</w:t>
      </w:r>
    </w:p>
    <w:p w14:paraId="39142F7E" w14:textId="77777777" w:rsidR="00753EF6" w:rsidRPr="00753EF6" w:rsidRDefault="00753EF6" w:rsidP="00753EF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Youth behavioral health programs</w:t>
      </w:r>
    </w:p>
    <w:p w14:paraId="566ECD30" w14:textId="77777777" w:rsidR="00753EF6" w:rsidRPr="00753EF6" w:rsidRDefault="00753EF6" w:rsidP="00753EF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Adult behavioral health services</w:t>
      </w:r>
    </w:p>
    <w:p w14:paraId="73C29129" w14:textId="77777777" w:rsidR="00753EF6" w:rsidRPr="00753EF6" w:rsidRDefault="00753EF6" w:rsidP="00753EF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Trauma, crisis, and community access to therapy</w:t>
      </w:r>
    </w:p>
    <w:p w14:paraId="0A47D339" w14:textId="77777777" w:rsidR="00753EF6" w:rsidRPr="00753EF6" w:rsidRDefault="00753EF6" w:rsidP="00753EF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Ongoing needs assessment</w:t>
      </w:r>
    </w:p>
    <w:p w14:paraId="007EF8F8" w14:textId="77777777" w:rsidR="00753EF6" w:rsidRPr="00753EF6" w:rsidRDefault="00753EF6" w:rsidP="00753EF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753EF6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>Social Health Services</w:t>
      </w:r>
    </w:p>
    <w:p w14:paraId="2221EB9B" w14:textId="77777777" w:rsidR="00753EF6" w:rsidRPr="00753EF6" w:rsidRDefault="00753EF6" w:rsidP="00753EF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Case management and care navigation</w:t>
      </w:r>
    </w:p>
    <w:p w14:paraId="0A5864EA" w14:textId="77777777" w:rsidR="00753EF6" w:rsidRPr="00753EF6" w:rsidRDefault="00753EF6" w:rsidP="00753EF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Medical voucher and compassionate care programs</w:t>
      </w:r>
    </w:p>
    <w:p w14:paraId="7C242E8C" w14:textId="77777777" w:rsidR="00753EF6" w:rsidRPr="00753EF6" w:rsidRDefault="00753EF6" w:rsidP="00753EF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Housing security support</w:t>
      </w:r>
    </w:p>
    <w:p w14:paraId="131AA8A3" w14:textId="77777777" w:rsidR="00753EF6" w:rsidRPr="00753EF6" w:rsidRDefault="00753EF6" w:rsidP="00753EF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Transportation access</w:t>
      </w:r>
    </w:p>
    <w:p w14:paraId="00C42326" w14:textId="77777777" w:rsidR="00753EF6" w:rsidRPr="00753EF6" w:rsidRDefault="00753EF6" w:rsidP="00753EF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Community Circles</w:t>
      </w:r>
    </w:p>
    <w:p w14:paraId="7F85298A" w14:textId="77777777" w:rsidR="00753EF6" w:rsidRPr="00753EF6" w:rsidRDefault="00753EF6" w:rsidP="00753EF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753EF6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>Outreach</w:t>
      </w:r>
    </w:p>
    <w:p w14:paraId="329790F1" w14:textId="77777777" w:rsidR="00753EF6" w:rsidRPr="00753EF6" w:rsidRDefault="00753EF6" w:rsidP="00753EF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External communications and public information</w:t>
      </w:r>
    </w:p>
    <w:p w14:paraId="7BA02BAA" w14:textId="77777777" w:rsidR="00753EF6" w:rsidRPr="00753EF6" w:rsidRDefault="00753EF6" w:rsidP="00753EF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Partner coordination</w:t>
      </w:r>
    </w:p>
    <w:p w14:paraId="4AB808DA" w14:textId="77777777" w:rsidR="00753EF6" w:rsidRPr="00753EF6" w:rsidRDefault="00753EF6" w:rsidP="00753EF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Community engagement events</w:t>
      </w:r>
    </w:p>
    <w:p w14:paraId="113862D9" w14:textId="77777777" w:rsidR="00753EF6" w:rsidRPr="00753EF6" w:rsidRDefault="00753EF6" w:rsidP="00753EF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Emergency communications</w:t>
      </w:r>
    </w:p>
    <w:p w14:paraId="3B34D588" w14:textId="77777777" w:rsidR="00753EF6" w:rsidRPr="00753EF6" w:rsidRDefault="00753EF6" w:rsidP="00753EF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753EF6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lastRenderedPageBreak/>
        <w:t>Finance</w:t>
      </w:r>
    </w:p>
    <w:p w14:paraId="74F08CCF" w14:textId="77777777" w:rsidR="00753EF6" w:rsidRPr="00753EF6" w:rsidRDefault="00753EF6" w:rsidP="00753EF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Budget and levy development</w:t>
      </w:r>
    </w:p>
    <w:p w14:paraId="4B56C933" w14:textId="77777777" w:rsidR="00753EF6" w:rsidRPr="00753EF6" w:rsidRDefault="00753EF6" w:rsidP="00753EF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Cash flow oversight</w:t>
      </w:r>
    </w:p>
    <w:p w14:paraId="5B7187DC" w14:textId="77777777" w:rsidR="00753EF6" w:rsidRPr="00753EF6" w:rsidRDefault="00753EF6" w:rsidP="00753EF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Reserve management</w:t>
      </w:r>
    </w:p>
    <w:p w14:paraId="2D75F710" w14:textId="77777777" w:rsidR="00753EF6" w:rsidRPr="00753EF6" w:rsidRDefault="00753EF6" w:rsidP="00753EF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Audit and financial reporting</w:t>
      </w:r>
    </w:p>
    <w:p w14:paraId="2193E91F" w14:textId="77777777" w:rsidR="00753EF6" w:rsidRPr="00753EF6" w:rsidRDefault="00000000" w:rsidP="00753EF6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pict w14:anchorId="500CE4FB">
          <v:rect id="_x0000_i1035" style="width:0;height:1.5pt" o:hralign="center" o:hrstd="t" o:hr="t" fillcolor="#a0a0a0" stroked="f"/>
        </w:pict>
      </w:r>
    </w:p>
    <w:p w14:paraId="4263089A" w14:textId="77777777" w:rsidR="00753EF6" w:rsidRPr="00D2010C" w:rsidRDefault="00753EF6" w:rsidP="00753EF6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D2010C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XI. Governance and Strategic Oversight</w:t>
      </w:r>
    </w:p>
    <w:p w14:paraId="6C4DDA94" w14:textId="77777777" w:rsidR="00753EF6" w:rsidRPr="00753EF6" w:rsidRDefault="00753EF6" w:rsidP="00753EF6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The Board of Commissioners retains all governing authority and oversees:</w:t>
      </w:r>
    </w:p>
    <w:p w14:paraId="01C7496B" w14:textId="77777777" w:rsidR="00753EF6" w:rsidRPr="00753EF6" w:rsidRDefault="00753EF6" w:rsidP="00753EF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Strategic direction</w:t>
      </w:r>
    </w:p>
    <w:p w14:paraId="555845D7" w14:textId="77777777" w:rsidR="00753EF6" w:rsidRPr="00753EF6" w:rsidRDefault="00753EF6" w:rsidP="00753EF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Financial stewardship</w:t>
      </w:r>
    </w:p>
    <w:p w14:paraId="367C3D3F" w14:textId="77777777" w:rsidR="00753EF6" w:rsidRPr="00753EF6" w:rsidRDefault="00753EF6" w:rsidP="00753EF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Policy adoption</w:t>
      </w:r>
    </w:p>
    <w:p w14:paraId="57467932" w14:textId="77777777" w:rsidR="00753EF6" w:rsidRPr="00753EF6" w:rsidRDefault="00753EF6" w:rsidP="00753EF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Superintendent evaluation</w:t>
      </w:r>
    </w:p>
    <w:p w14:paraId="45A44ECD" w14:textId="77777777" w:rsidR="00753EF6" w:rsidRPr="00753EF6" w:rsidRDefault="00753EF6" w:rsidP="00753EF6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>Strategic planning and governance functions are carried out by the Board as a whole, supported by staff and advisory work groups.</w:t>
      </w:r>
    </w:p>
    <w:p w14:paraId="4B6FEDEE" w14:textId="77777777" w:rsidR="00753EF6" w:rsidRPr="00753EF6" w:rsidRDefault="00000000" w:rsidP="00753EF6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pict w14:anchorId="19B95990">
          <v:rect id="_x0000_i1036" style="width:0;height:1.5pt" o:hralign="center" o:hrstd="t" o:hr="t" fillcolor="#a0a0a0" stroked="f"/>
        </w:pict>
      </w:r>
    </w:p>
    <w:p w14:paraId="2007AD0A" w14:textId="77777777" w:rsidR="00753EF6" w:rsidRPr="00D2010C" w:rsidRDefault="00753EF6" w:rsidP="00753EF6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D2010C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XII. Conclusion</w:t>
      </w:r>
    </w:p>
    <w:p w14:paraId="6186097C" w14:textId="77777777" w:rsidR="00753EF6" w:rsidRPr="00753EF6" w:rsidRDefault="00753EF6" w:rsidP="00753EF6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53EF6">
        <w:rPr>
          <w:rFonts w:eastAsia="Times New Roman" w:cstheme="minorHAnsi"/>
          <w:kern w:val="0"/>
          <w14:ligatures w14:val="none"/>
        </w:rPr>
        <w:t xml:space="preserve">The 2026–2028 Strategic Plan positions the Vashon Health Care District to remain </w:t>
      </w:r>
      <w:r w:rsidRPr="00753EF6">
        <w:rPr>
          <w:rFonts w:eastAsia="Times New Roman" w:cstheme="minorHAnsi"/>
          <w:b/>
          <w:bCs/>
          <w:kern w:val="0"/>
          <w14:ligatures w14:val="none"/>
        </w:rPr>
        <w:t>adaptive, resilient, and community-centered</w:t>
      </w:r>
      <w:r w:rsidRPr="00753EF6">
        <w:rPr>
          <w:rFonts w:eastAsia="Times New Roman" w:cstheme="minorHAnsi"/>
          <w:kern w:val="0"/>
          <w14:ligatures w14:val="none"/>
        </w:rPr>
        <w:t xml:space="preserve"> in the face of uncertainty. By aligning strategy, governance, and financial stewardship, the District continues its commitment to accessible, integrated health care for all residents of Vashon and Maury Islands.</w:t>
      </w:r>
    </w:p>
    <w:p w14:paraId="50961C57" w14:textId="2DAEE5DD" w:rsidR="00E01EE4" w:rsidRPr="00753EF6" w:rsidRDefault="00E01EE4" w:rsidP="005469ED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</w:p>
    <w:sectPr w:rsidR="00E01EE4" w:rsidRPr="00753EF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2B834" w14:textId="77777777" w:rsidR="00C65995" w:rsidRDefault="00C65995" w:rsidP="00E01EE4">
      <w:pPr>
        <w:spacing w:after="0" w:line="240" w:lineRule="auto"/>
      </w:pPr>
      <w:r>
        <w:separator/>
      </w:r>
    </w:p>
  </w:endnote>
  <w:endnote w:type="continuationSeparator" w:id="0">
    <w:p w14:paraId="1D33D417" w14:textId="77777777" w:rsidR="00C65995" w:rsidRDefault="00C65995" w:rsidP="00E01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7EB4B" w14:textId="77777777" w:rsidR="005469ED" w:rsidRDefault="005469ED" w:rsidP="00E01EE4">
    <w:pPr>
      <w:pStyle w:val="Footer"/>
    </w:pPr>
  </w:p>
  <w:p w14:paraId="5F4FB62B" w14:textId="08C74814" w:rsidR="00E01EE4" w:rsidRDefault="00E01EE4" w:rsidP="00E01EE4">
    <w:pPr>
      <w:pStyle w:val="Footer"/>
    </w:pPr>
    <w:r>
      <w:t xml:space="preserve">VHCD </w:t>
    </w:r>
    <w:r w:rsidR="00753EF6">
      <w:t>Strategic Plan</w:t>
    </w:r>
    <w:r w:rsidR="00DF5621">
      <w:t xml:space="preserve"> 20</w:t>
    </w:r>
    <w:r w:rsidR="000B0505">
      <w:t>26-2028</w:t>
    </w:r>
    <w:r>
      <w:tab/>
    </w:r>
    <w:r>
      <w:tab/>
    </w:r>
    <w:sdt>
      <w:sdtPr>
        <w:id w:val="-426661378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60B45808" w14:textId="77777777" w:rsidR="00E01EE4" w:rsidRDefault="00E01E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DEF18" w14:textId="77777777" w:rsidR="00C65995" w:rsidRDefault="00C65995" w:rsidP="00E01EE4">
      <w:pPr>
        <w:spacing w:after="0" w:line="240" w:lineRule="auto"/>
      </w:pPr>
      <w:r>
        <w:separator/>
      </w:r>
    </w:p>
  </w:footnote>
  <w:footnote w:type="continuationSeparator" w:id="0">
    <w:p w14:paraId="2D1CE0B7" w14:textId="77777777" w:rsidR="00C65995" w:rsidRDefault="00C65995" w:rsidP="00E01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A10"/>
    <w:multiLevelType w:val="multilevel"/>
    <w:tmpl w:val="383E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33CCD"/>
    <w:multiLevelType w:val="multilevel"/>
    <w:tmpl w:val="873C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A3561"/>
    <w:multiLevelType w:val="multilevel"/>
    <w:tmpl w:val="F2566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1308B5"/>
    <w:multiLevelType w:val="multilevel"/>
    <w:tmpl w:val="5ADAB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7D53D6"/>
    <w:multiLevelType w:val="multilevel"/>
    <w:tmpl w:val="2564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E03751"/>
    <w:multiLevelType w:val="multilevel"/>
    <w:tmpl w:val="AF8E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85DBA"/>
    <w:multiLevelType w:val="multilevel"/>
    <w:tmpl w:val="E580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17397E"/>
    <w:multiLevelType w:val="multilevel"/>
    <w:tmpl w:val="AF58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34154F"/>
    <w:multiLevelType w:val="multilevel"/>
    <w:tmpl w:val="5412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0B4174"/>
    <w:multiLevelType w:val="multilevel"/>
    <w:tmpl w:val="76FC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151E5E"/>
    <w:multiLevelType w:val="multilevel"/>
    <w:tmpl w:val="600A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727E21"/>
    <w:multiLevelType w:val="multilevel"/>
    <w:tmpl w:val="28D2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E078B5"/>
    <w:multiLevelType w:val="multilevel"/>
    <w:tmpl w:val="1C24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52514B"/>
    <w:multiLevelType w:val="multilevel"/>
    <w:tmpl w:val="DDD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B63287"/>
    <w:multiLevelType w:val="multilevel"/>
    <w:tmpl w:val="540A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7A01AA"/>
    <w:multiLevelType w:val="multilevel"/>
    <w:tmpl w:val="11CA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092931"/>
    <w:multiLevelType w:val="multilevel"/>
    <w:tmpl w:val="FCC47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1B4F24"/>
    <w:multiLevelType w:val="multilevel"/>
    <w:tmpl w:val="DA64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042BD6"/>
    <w:multiLevelType w:val="multilevel"/>
    <w:tmpl w:val="C6E2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F706DD"/>
    <w:multiLevelType w:val="multilevel"/>
    <w:tmpl w:val="13C0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3B7D0E"/>
    <w:multiLevelType w:val="multilevel"/>
    <w:tmpl w:val="B48A9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9209E3"/>
    <w:multiLevelType w:val="multilevel"/>
    <w:tmpl w:val="E6D2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7E5244"/>
    <w:multiLevelType w:val="multilevel"/>
    <w:tmpl w:val="5FCC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844B21"/>
    <w:multiLevelType w:val="multilevel"/>
    <w:tmpl w:val="E8D4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482A4C"/>
    <w:multiLevelType w:val="multilevel"/>
    <w:tmpl w:val="D6D8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CA428A"/>
    <w:multiLevelType w:val="multilevel"/>
    <w:tmpl w:val="DADE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2E3AA2"/>
    <w:multiLevelType w:val="multilevel"/>
    <w:tmpl w:val="472C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E467B3"/>
    <w:multiLevelType w:val="multilevel"/>
    <w:tmpl w:val="33D6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5E225A"/>
    <w:multiLevelType w:val="multilevel"/>
    <w:tmpl w:val="111A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F4091B"/>
    <w:multiLevelType w:val="multilevel"/>
    <w:tmpl w:val="FB2E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446CC0"/>
    <w:multiLevelType w:val="multilevel"/>
    <w:tmpl w:val="AEE2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15107D"/>
    <w:multiLevelType w:val="multilevel"/>
    <w:tmpl w:val="73C4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E21D53"/>
    <w:multiLevelType w:val="multilevel"/>
    <w:tmpl w:val="61F0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3B7597"/>
    <w:multiLevelType w:val="multilevel"/>
    <w:tmpl w:val="F7B4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547C76"/>
    <w:multiLevelType w:val="multilevel"/>
    <w:tmpl w:val="0A34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BB0457"/>
    <w:multiLevelType w:val="multilevel"/>
    <w:tmpl w:val="4CBA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3288055">
    <w:abstractNumId w:val="28"/>
  </w:num>
  <w:num w:numId="2" w16cid:durableId="1946423654">
    <w:abstractNumId w:val="24"/>
  </w:num>
  <w:num w:numId="3" w16cid:durableId="734203506">
    <w:abstractNumId w:val="5"/>
  </w:num>
  <w:num w:numId="4" w16cid:durableId="181170458">
    <w:abstractNumId w:val="17"/>
  </w:num>
  <w:num w:numId="5" w16cid:durableId="305865532">
    <w:abstractNumId w:val="9"/>
  </w:num>
  <w:num w:numId="6" w16cid:durableId="1352806120">
    <w:abstractNumId w:val="25"/>
  </w:num>
  <w:num w:numId="7" w16cid:durableId="1855143838">
    <w:abstractNumId w:val="12"/>
  </w:num>
  <w:num w:numId="8" w16cid:durableId="1951890348">
    <w:abstractNumId w:val="26"/>
  </w:num>
  <w:num w:numId="9" w16cid:durableId="1644893167">
    <w:abstractNumId w:val="23"/>
  </w:num>
  <w:num w:numId="10" w16cid:durableId="2138792259">
    <w:abstractNumId w:val="30"/>
  </w:num>
  <w:num w:numId="11" w16cid:durableId="1470052411">
    <w:abstractNumId w:val="3"/>
  </w:num>
  <w:num w:numId="12" w16cid:durableId="561791968">
    <w:abstractNumId w:val="31"/>
  </w:num>
  <w:num w:numId="13" w16cid:durableId="1450318758">
    <w:abstractNumId w:val="8"/>
  </w:num>
  <w:num w:numId="14" w16cid:durableId="220681578">
    <w:abstractNumId w:val="22"/>
  </w:num>
  <w:num w:numId="15" w16cid:durableId="1475684841">
    <w:abstractNumId w:val="33"/>
  </w:num>
  <w:num w:numId="16" w16cid:durableId="2010331294">
    <w:abstractNumId w:val="0"/>
  </w:num>
  <w:num w:numId="17" w16cid:durableId="897013423">
    <w:abstractNumId w:val="20"/>
  </w:num>
  <w:num w:numId="18" w16cid:durableId="292055442">
    <w:abstractNumId w:val="13"/>
  </w:num>
  <w:num w:numId="19" w16cid:durableId="1204445982">
    <w:abstractNumId w:val="27"/>
  </w:num>
  <w:num w:numId="20" w16cid:durableId="1205095171">
    <w:abstractNumId w:val="16"/>
  </w:num>
  <w:num w:numId="21" w16cid:durableId="1329164566">
    <w:abstractNumId w:val="34"/>
  </w:num>
  <w:num w:numId="22" w16cid:durableId="1183278809">
    <w:abstractNumId w:val="2"/>
  </w:num>
  <w:num w:numId="23" w16cid:durableId="301810678">
    <w:abstractNumId w:val="18"/>
  </w:num>
  <w:num w:numId="24" w16cid:durableId="581449460">
    <w:abstractNumId w:val="35"/>
  </w:num>
  <w:num w:numId="25" w16cid:durableId="213665131">
    <w:abstractNumId w:val="32"/>
  </w:num>
  <w:num w:numId="26" w16cid:durableId="1613396707">
    <w:abstractNumId w:val="29"/>
  </w:num>
  <w:num w:numId="27" w16cid:durableId="368653357">
    <w:abstractNumId w:val="6"/>
  </w:num>
  <w:num w:numId="28" w16cid:durableId="1142580202">
    <w:abstractNumId w:val="21"/>
  </w:num>
  <w:num w:numId="29" w16cid:durableId="1027877574">
    <w:abstractNumId w:val="15"/>
  </w:num>
  <w:num w:numId="30" w16cid:durableId="270430263">
    <w:abstractNumId w:val="11"/>
  </w:num>
  <w:num w:numId="31" w16cid:durableId="982347590">
    <w:abstractNumId w:val="7"/>
  </w:num>
  <w:num w:numId="32" w16cid:durableId="531529274">
    <w:abstractNumId w:val="4"/>
  </w:num>
  <w:num w:numId="33" w16cid:durableId="147483642">
    <w:abstractNumId w:val="14"/>
  </w:num>
  <w:num w:numId="34" w16cid:durableId="1797530218">
    <w:abstractNumId w:val="10"/>
  </w:num>
  <w:num w:numId="35" w16cid:durableId="716122423">
    <w:abstractNumId w:val="1"/>
  </w:num>
  <w:num w:numId="36" w16cid:durableId="10930144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EE4"/>
    <w:rsid w:val="00095AC3"/>
    <w:rsid w:val="000B0505"/>
    <w:rsid w:val="00350433"/>
    <w:rsid w:val="00372EC3"/>
    <w:rsid w:val="005469ED"/>
    <w:rsid w:val="005913C8"/>
    <w:rsid w:val="00753EF6"/>
    <w:rsid w:val="008F0FBB"/>
    <w:rsid w:val="00904520"/>
    <w:rsid w:val="00C65995"/>
    <w:rsid w:val="00C67489"/>
    <w:rsid w:val="00CA2994"/>
    <w:rsid w:val="00D2010C"/>
    <w:rsid w:val="00DF5621"/>
    <w:rsid w:val="00E0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54162"/>
  <w15:chartTrackingRefBased/>
  <w15:docId w15:val="{2247BBAF-7B6D-40A6-9E8C-C1C03A1E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1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E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E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E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E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E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E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E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E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E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E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E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E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E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E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E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E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EE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1E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EE4"/>
  </w:style>
  <w:style w:type="paragraph" w:styleId="Footer">
    <w:name w:val="footer"/>
    <w:basedOn w:val="Normal"/>
    <w:link w:val="FooterChar"/>
    <w:uiPriority w:val="99"/>
    <w:unhideWhenUsed/>
    <w:rsid w:val="00E01E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1005</Words>
  <Characters>5622</Characters>
  <Application>Microsoft Office Word</Application>
  <DocSecurity>0</DocSecurity>
  <Lines>106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Johnson</dc:creator>
  <cp:keywords/>
  <dc:description/>
  <cp:lastModifiedBy>Tim Johnson</cp:lastModifiedBy>
  <cp:revision>10</cp:revision>
  <dcterms:created xsi:type="dcterms:W3CDTF">2026-01-22T20:37:00Z</dcterms:created>
  <dcterms:modified xsi:type="dcterms:W3CDTF">2026-01-22T21:32:00Z</dcterms:modified>
</cp:coreProperties>
</file>